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CEA" w:rsidRDefault="009F5CEA"/>
    <w:p w:rsidR="009F5CEA" w:rsidRDefault="009F5CEA"/>
    <w:p w:rsidR="009F5CEA" w:rsidRPr="009F5CEA" w:rsidRDefault="009F5CEA" w:rsidP="009F5C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5CEA">
        <w:rPr>
          <w:rFonts w:ascii="Times New Roman" w:hAnsi="Times New Roman" w:cs="Times New Roman"/>
          <w:b/>
          <w:sz w:val="32"/>
          <w:szCs w:val="32"/>
        </w:rPr>
        <w:t>Тесты по теме Право собственности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Что не может находится в собственности гражданина РФ: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земля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космический корабль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жилой дом</w:t>
      </w:r>
    </w:p>
    <w:p w:rsidR="009F5CEA" w:rsidRPr="009F5CEA" w:rsidRDefault="009F5CEA" w:rsidP="009F5C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К имущественным право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отношениям не относится: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право автор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на литературное произведение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аренда жилого помещения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купля-продажа компьютерной техники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Как называется передача или продажа государственного имущества в частную собственность: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национализация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протекционизм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меркантилизм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Как называется переход в частные руки крупных государственных 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предприятий: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национализация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приватизация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инкорпорация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Как называется принудительное безвозмездное изъятие в собственность государства всего или части имущества, являющегося собственностью лица, в качестве санкции за преступление либо за административное или гражданское правонарушение: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реквизиция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приватизация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конфискация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Как называется изъятие государством имущества у собственника с выплатой ему стоимости такого имущества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конфискация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реквизиция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национализация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Что является нематериальным объектом права собственности: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земля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б) животное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интеллектуальная собственность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Правильны ли следующие суждения о праве собственности: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1. собственник несёт бремя содержания принадлежащего ему имущества, если иное не предусмотрено законом или договором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риск случайной гибели или случайного повреждения имущества несёт его собственник, если иное не предусмотрено законом или договором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правильно только 1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правил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ьно только 2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оба правильные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Правильны ли следующие суждения о праве собственности: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1. собственник может передать своё имущество в доверительное управление другому лицу (доверительному управляющему)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передача имущества в доверительное управление влечёт переход права собственности к доверительному управляюще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правильно только 1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правильно только 2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оба правильные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Правильны ли следующие суждения о праве собственности: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1. право собственности у приобретателя вещи по договору возникает с момента её передачи, если иное не предусмотрено законом или договором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бесхозяйной является вещь, которая не имеет собственника или собственник которой неизвестен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правильно только 1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правил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ьно только 2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оба правильные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 Что называется собственностью: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искусственное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явление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социальное явление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природное явление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 Объектом собственности в рыночной экономике могут быть: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здания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земля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ден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ьги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г) все варианты правильные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 Необходимо определить основные сферы существования государственной собственности в современной экономике: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энергетик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б) наука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шоу-бизнес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14. Что является объектами интеллектуальной собственности: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авторские права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произведения искусства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торговые ма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рки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г) все варианты правильные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15. Разгосударствление экономики означает см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ену формы собственности: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да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нет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иногда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 В каком году начался этап денежной приватизации в России: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1992 г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1995 г.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1994 г.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17. Право общей совместной собственности предполагает, что имущество находится в общей собственности: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с определением доли каждого из собственников в праве собственности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без определе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ния доли каждого из участников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зависит от ситуации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 Что функционирует на праве хозяйственного ведения: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государ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ственные унитарные предприятия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акционерные общества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товарищества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19. Доверительное управление означает переход права собственности к доверительному управляющему: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нет, не означает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да, по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лностью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это частный переход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20. Каким путём образуется акционерная собственность: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внесения паевых взносов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выпуска и реализации акций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слияния акций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21. Под правомочием владения п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онимается: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уничтожение вещи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б) хранение вещи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физическое обладание вещью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22. Выберите сделки, которые нельзя совершать с земельным участком, находящимся в пожизненном наследуемом владении: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производить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раздел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закладывать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завещать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23. В оперативное управление имущество может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быть передано: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учреждениям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муниципальным унитарным предприятиям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потребительским кооперативам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 Сервитут это: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передача имущества во временное пользование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залог недвижимости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предоставление собственником имущес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тва в ограниченное пользование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25. В хозяйственное ведение имущество может быть передано: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производственным кооперат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ивам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унитарным предприятиям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хозяйственным товариществам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26. От добросовестного приобретателя нельзя истребовать именно такое имущество: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недвижимое имущество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индивидуально определенную вещь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деньги и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ценные бумаги на предъявителя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27. Укажите срок </w:t>
      </w:r>
      <w:proofErr w:type="spellStart"/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приобретательной</w:t>
      </w:r>
      <w:proofErr w:type="spellEnd"/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давности на н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едвижимое имущество: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15 лет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25 лет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35 лет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28. Выберите из предложенного, какой риск, связанный с правом собственности, несет собственник: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риск невозможности использования вещи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риск случайной гибели вещи 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риск хищения вещи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29. Формы собственности, которые признаются и защищаются в РФ: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коллективная, кооперативная, коммунальная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б) общая, долевая, совместная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частная, 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государственная, муниципальная </w:t>
      </w:r>
    </w:p>
    <w:p w:rsidR="009F5CEA" w:rsidRPr="009F5CEA" w:rsidRDefault="009F5CEA" w:rsidP="009F5CE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 Какие из действий нельзя совершать без согласия собственника с имуществом, переданным в хозяйственное ведение: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отдавать в </w:t>
      </w:r>
      <w:r w:rsidR="00756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залог недвижимость имущество </w:t>
      </w:r>
      <w:bookmarkStart w:id="0" w:name="_GoBack"/>
      <w:bookmarkEnd w:id="0"/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продавать оборудование</w:t>
      </w:r>
      <w:r w:rsidRPr="009F5C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реализовать готовую продукцию</w:t>
      </w:r>
    </w:p>
    <w:p w:rsidR="009F5CEA" w:rsidRPr="005E12C9" w:rsidRDefault="009F5CEA">
      <w:pPr>
        <w:rPr>
          <w:rFonts w:ascii="Times New Roman" w:hAnsi="Times New Roman" w:cs="Times New Roman"/>
          <w:sz w:val="28"/>
          <w:szCs w:val="28"/>
        </w:rPr>
      </w:pPr>
    </w:p>
    <w:sectPr w:rsidR="009F5CEA" w:rsidRPr="005E1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AF1"/>
    <w:multiLevelType w:val="multilevel"/>
    <w:tmpl w:val="817E65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03078"/>
    <w:multiLevelType w:val="multilevel"/>
    <w:tmpl w:val="514C577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A15EF"/>
    <w:multiLevelType w:val="multilevel"/>
    <w:tmpl w:val="3C68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21339F"/>
    <w:multiLevelType w:val="multilevel"/>
    <w:tmpl w:val="3A4CC5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82C75"/>
    <w:multiLevelType w:val="multilevel"/>
    <w:tmpl w:val="89B66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8B6ACA"/>
    <w:multiLevelType w:val="multilevel"/>
    <w:tmpl w:val="4E3A7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D06F07"/>
    <w:multiLevelType w:val="multilevel"/>
    <w:tmpl w:val="39D406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1368D"/>
    <w:multiLevelType w:val="multilevel"/>
    <w:tmpl w:val="0214F7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2600F2"/>
    <w:multiLevelType w:val="multilevel"/>
    <w:tmpl w:val="DD186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797462"/>
    <w:multiLevelType w:val="multilevel"/>
    <w:tmpl w:val="51CEB22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545244"/>
    <w:multiLevelType w:val="multilevel"/>
    <w:tmpl w:val="A66C0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2787B"/>
    <w:multiLevelType w:val="multilevel"/>
    <w:tmpl w:val="935C92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031F9"/>
    <w:multiLevelType w:val="multilevel"/>
    <w:tmpl w:val="B630DA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62591B"/>
    <w:multiLevelType w:val="multilevel"/>
    <w:tmpl w:val="49C69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1442AA"/>
    <w:multiLevelType w:val="multilevel"/>
    <w:tmpl w:val="7A28F5F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E86B99"/>
    <w:multiLevelType w:val="multilevel"/>
    <w:tmpl w:val="1DFA5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3272EB"/>
    <w:multiLevelType w:val="multilevel"/>
    <w:tmpl w:val="CF9AE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D020E"/>
    <w:multiLevelType w:val="multilevel"/>
    <w:tmpl w:val="23D05E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203BFA"/>
    <w:multiLevelType w:val="multilevel"/>
    <w:tmpl w:val="30A482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127BAB"/>
    <w:multiLevelType w:val="multilevel"/>
    <w:tmpl w:val="3044F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24363A"/>
    <w:multiLevelType w:val="multilevel"/>
    <w:tmpl w:val="19B2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A6FEC"/>
    <w:multiLevelType w:val="multilevel"/>
    <w:tmpl w:val="0920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FB20C1"/>
    <w:multiLevelType w:val="multilevel"/>
    <w:tmpl w:val="A606E0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A14506"/>
    <w:multiLevelType w:val="multilevel"/>
    <w:tmpl w:val="892CFAF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C974D7"/>
    <w:multiLevelType w:val="multilevel"/>
    <w:tmpl w:val="3CDE70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137D43"/>
    <w:multiLevelType w:val="multilevel"/>
    <w:tmpl w:val="99549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7B174B"/>
    <w:multiLevelType w:val="multilevel"/>
    <w:tmpl w:val="B4F2251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E2752E"/>
    <w:multiLevelType w:val="multilevel"/>
    <w:tmpl w:val="8758C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770365"/>
    <w:multiLevelType w:val="multilevel"/>
    <w:tmpl w:val="C4963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5D74DE"/>
    <w:multiLevelType w:val="multilevel"/>
    <w:tmpl w:val="6A26B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5F7599"/>
    <w:multiLevelType w:val="multilevel"/>
    <w:tmpl w:val="707CA36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1705FA"/>
    <w:multiLevelType w:val="multilevel"/>
    <w:tmpl w:val="10563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311555"/>
    <w:multiLevelType w:val="multilevel"/>
    <w:tmpl w:val="093A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303F86"/>
    <w:multiLevelType w:val="multilevel"/>
    <w:tmpl w:val="720A7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2954EF"/>
    <w:multiLevelType w:val="multilevel"/>
    <w:tmpl w:val="45E25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613F2A"/>
    <w:multiLevelType w:val="multilevel"/>
    <w:tmpl w:val="024EA78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6" w15:restartNumberingAfterBreak="0">
    <w:nsid w:val="7EB00B34"/>
    <w:multiLevelType w:val="multilevel"/>
    <w:tmpl w:val="FC0875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6"/>
  </w:num>
  <w:num w:numId="3">
    <w:abstractNumId w:val="32"/>
  </w:num>
  <w:num w:numId="4">
    <w:abstractNumId w:val="36"/>
  </w:num>
  <w:num w:numId="5">
    <w:abstractNumId w:val="10"/>
  </w:num>
  <w:num w:numId="6">
    <w:abstractNumId w:val="12"/>
  </w:num>
  <w:num w:numId="7">
    <w:abstractNumId w:val="20"/>
  </w:num>
  <w:num w:numId="8">
    <w:abstractNumId w:val="3"/>
  </w:num>
  <w:num w:numId="9">
    <w:abstractNumId w:val="15"/>
  </w:num>
  <w:num w:numId="10">
    <w:abstractNumId w:val="17"/>
  </w:num>
  <w:num w:numId="11">
    <w:abstractNumId w:val="4"/>
  </w:num>
  <w:num w:numId="12">
    <w:abstractNumId w:val="24"/>
  </w:num>
  <w:num w:numId="13">
    <w:abstractNumId w:val="31"/>
  </w:num>
  <w:num w:numId="14">
    <w:abstractNumId w:val="11"/>
  </w:num>
  <w:num w:numId="15">
    <w:abstractNumId w:val="19"/>
  </w:num>
  <w:num w:numId="16">
    <w:abstractNumId w:val="18"/>
  </w:num>
  <w:num w:numId="17">
    <w:abstractNumId w:val="13"/>
  </w:num>
  <w:num w:numId="18">
    <w:abstractNumId w:val="22"/>
  </w:num>
  <w:num w:numId="19">
    <w:abstractNumId w:val="25"/>
  </w:num>
  <w:num w:numId="20">
    <w:abstractNumId w:val="30"/>
  </w:num>
  <w:num w:numId="21">
    <w:abstractNumId w:val="21"/>
  </w:num>
  <w:num w:numId="22">
    <w:abstractNumId w:val="6"/>
  </w:num>
  <w:num w:numId="23">
    <w:abstractNumId w:val="28"/>
  </w:num>
  <w:num w:numId="24">
    <w:abstractNumId w:val="1"/>
  </w:num>
  <w:num w:numId="25">
    <w:abstractNumId w:val="8"/>
  </w:num>
  <w:num w:numId="26">
    <w:abstractNumId w:val="7"/>
  </w:num>
  <w:num w:numId="27">
    <w:abstractNumId w:val="29"/>
  </w:num>
  <w:num w:numId="28">
    <w:abstractNumId w:val="14"/>
  </w:num>
  <w:num w:numId="29">
    <w:abstractNumId w:val="2"/>
  </w:num>
  <w:num w:numId="30">
    <w:abstractNumId w:val="0"/>
  </w:num>
  <w:num w:numId="31">
    <w:abstractNumId w:val="5"/>
  </w:num>
  <w:num w:numId="32">
    <w:abstractNumId w:val="9"/>
  </w:num>
  <w:num w:numId="33">
    <w:abstractNumId w:val="34"/>
  </w:num>
  <w:num w:numId="34">
    <w:abstractNumId w:val="23"/>
  </w:num>
  <w:num w:numId="35">
    <w:abstractNumId w:val="33"/>
  </w:num>
  <w:num w:numId="36">
    <w:abstractNumId w:val="2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4E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C6973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12C9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93C4E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56784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9F5CEA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FBEDE"/>
  <w15:chartTrackingRefBased/>
  <w15:docId w15:val="{CC8D9DB3-48B4-4F37-95CC-01C6B501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772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2020-03-17T12:12:00Z</dcterms:created>
  <dcterms:modified xsi:type="dcterms:W3CDTF">2020-03-18T04:30:00Z</dcterms:modified>
</cp:coreProperties>
</file>